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25A" w:rsidRPr="005D325A" w:rsidRDefault="005D325A" w:rsidP="005D325A">
      <w:pPr>
        <w:spacing w:before="100" w:beforeAutospacing="1" w:after="100" w:afterAutospacing="1" w:line="240" w:lineRule="auto"/>
        <w:ind w:left="-284" w:righ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 xml:space="preserve">Liste de </w:t>
      </w:r>
      <w:r w:rsidR="00C93CCC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ressources électroniques</w:t>
      </w:r>
      <w:bookmarkStart w:id="0" w:name="_GoBack"/>
      <w:bookmarkEnd w:id="0"/>
      <w:r w:rsidRPr="005D325A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 xml:space="preserve"> sur la nutrition et l'équilibre énergétique</w:t>
      </w:r>
    </w:p>
    <w:p w:rsidR="005D325A" w:rsidRPr="005D325A" w:rsidRDefault="005D325A" w:rsidP="005D3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Profil : </w:t>
      </w: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Étudiant</w:t>
      </w:r>
    </w:p>
    <w:p w:rsidR="005D325A" w:rsidRPr="005D325A" w:rsidRDefault="005D325A" w:rsidP="005D3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Document préparé pour un usage étudiant pour faciliter l'accès à des sources fiables et pratiques sur la nutrition et l'équilibre énergétique.</w:t>
      </w:r>
    </w:p>
    <w:p w:rsidR="005D325A" w:rsidRPr="005D325A" w:rsidRDefault="005D325A" w:rsidP="005D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Pr="005D325A" w:rsidRDefault="005D325A" w:rsidP="005D32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1. Ressources académiques et scientifiques</w:t>
      </w:r>
    </w:p>
    <w:p w:rsidR="005D325A" w:rsidRPr="005D325A" w:rsidRDefault="005D325A" w:rsidP="005D325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Inserm – Nutrition et santé</w:t>
      </w:r>
    </w:p>
    <w:p w:rsidR="005D325A" w:rsidRPr="005D325A" w:rsidRDefault="005D325A" w:rsidP="005D325A">
      <w:pPr>
        <w:numPr>
          <w:ilvl w:val="1"/>
          <w:numId w:val="1"/>
        </w:numPr>
        <w:tabs>
          <w:tab w:val="clear" w:pos="1440"/>
          <w:tab w:val="num" w:pos="720"/>
          <w:tab w:val="num" w:pos="1560"/>
        </w:tabs>
        <w:spacing w:after="0" w:line="360" w:lineRule="auto"/>
        <w:ind w:left="993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Dossier détaillé sur la nutrition, l'équilibre énergétique et les maladies liées à l'alimentation.</w:t>
      </w:r>
    </w:p>
    <w:p w:rsidR="005D325A" w:rsidRPr="005D325A" w:rsidRDefault="00C93CCC" w:rsidP="005D325A">
      <w:pPr>
        <w:tabs>
          <w:tab w:val="num" w:pos="1560"/>
        </w:tabs>
        <w:spacing w:after="0" w:line="36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5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https://www.inserm.fr/dossier/nutrition-et-sante</w:t>
        </w:r>
      </w:hyperlink>
    </w:p>
    <w:p w:rsidR="005D325A" w:rsidRPr="005D325A" w:rsidRDefault="005D325A" w:rsidP="005D325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EFSA – </w:t>
      </w:r>
      <w:proofErr w:type="spellStart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European</w:t>
      </w:r>
      <w:proofErr w:type="spellEnd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Food </w:t>
      </w:r>
      <w:proofErr w:type="spellStart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Safety</w:t>
      </w:r>
      <w:proofErr w:type="spellEnd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Authority</w:t>
      </w:r>
      <w:proofErr w:type="spellEnd"/>
    </w:p>
    <w:p w:rsidR="005D325A" w:rsidRPr="005D325A" w:rsidRDefault="005D325A" w:rsidP="005D325A">
      <w:pPr>
        <w:numPr>
          <w:ilvl w:val="1"/>
          <w:numId w:val="1"/>
        </w:numPr>
        <w:tabs>
          <w:tab w:val="clear" w:pos="1440"/>
          <w:tab w:val="num" w:pos="720"/>
          <w:tab w:val="num" w:pos="993"/>
        </w:tabs>
        <w:spacing w:after="0" w:line="360" w:lineRule="auto"/>
        <w:ind w:left="993" w:hanging="42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Valeurs nutritionnelles de référence et besoins énergétiques.</w:t>
      </w:r>
    </w:p>
    <w:p w:rsidR="005D325A" w:rsidRPr="005D325A" w:rsidRDefault="00C93CCC" w:rsidP="005D325A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6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https://www.efsa.europa.eu/fr/topics/topic/dietary-reference-values</w:t>
        </w:r>
      </w:hyperlink>
    </w:p>
    <w:p w:rsidR="005D325A" w:rsidRPr="005D325A" w:rsidRDefault="005D325A" w:rsidP="005D325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PubMed / NCBI</w:t>
      </w:r>
    </w:p>
    <w:p w:rsidR="005D325A" w:rsidRPr="005D325A" w:rsidRDefault="005D325A" w:rsidP="005D325A">
      <w:pPr>
        <w:numPr>
          <w:ilvl w:val="1"/>
          <w:numId w:val="1"/>
        </w:numPr>
        <w:tabs>
          <w:tab w:val="clear" w:pos="1440"/>
          <w:tab w:val="num" w:pos="720"/>
          <w:tab w:val="num" w:pos="1560"/>
        </w:tabs>
        <w:spacing w:after="0" w:line="36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Base de données pour accéder à des articles scientifiques sur la nutrition.</w:t>
      </w:r>
    </w:p>
    <w:p w:rsidR="005D325A" w:rsidRPr="005D325A" w:rsidRDefault="00C93CCC" w:rsidP="005D325A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7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https://pubmed.ncbi.nlm.nih.gov/</w:t>
        </w:r>
      </w:hyperlink>
    </w:p>
    <w:p w:rsidR="005D325A" w:rsidRPr="005D325A" w:rsidRDefault="005D325A" w:rsidP="005D325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FAO – Nutrition et sécurité alimentaire</w:t>
      </w:r>
    </w:p>
    <w:p w:rsidR="005D325A" w:rsidRPr="005D325A" w:rsidRDefault="005D325A" w:rsidP="005D325A">
      <w:pPr>
        <w:numPr>
          <w:ilvl w:val="1"/>
          <w:numId w:val="1"/>
        </w:numPr>
        <w:tabs>
          <w:tab w:val="clear" w:pos="1440"/>
          <w:tab w:val="num" w:pos="720"/>
          <w:tab w:val="num" w:pos="1560"/>
        </w:tabs>
        <w:spacing w:after="0" w:line="36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et publications sur les besoins nutritionnels et l'équilibre énergétique.</w:t>
      </w:r>
    </w:p>
    <w:p w:rsidR="005D325A" w:rsidRPr="005D325A" w:rsidRDefault="00C93CCC" w:rsidP="005D325A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8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https://www.fao.org/nutrition/fr/</w:t>
        </w:r>
      </w:hyperlink>
    </w:p>
    <w:p w:rsidR="005D325A" w:rsidRPr="005D325A" w:rsidRDefault="005D325A" w:rsidP="005D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Pr="005D325A" w:rsidRDefault="005D325A" w:rsidP="005D32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2. Guides pratiques et pédagogiques</w:t>
      </w:r>
    </w:p>
    <w:p w:rsidR="005D325A" w:rsidRPr="005D325A" w:rsidRDefault="005D325A" w:rsidP="005D32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Santé Publique France – Guides et fiches nutrition</w:t>
      </w:r>
    </w:p>
    <w:p w:rsidR="005D325A" w:rsidRDefault="005D325A" w:rsidP="005D325A">
      <w:pPr>
        <w:numPr>
          <w:ilvl w:val="1"/>
          <w:numId w:val="2"/>
        </w:numPr>
        <w:spacing w:after="0" w:line="240" w:lineRule="auto"/>
        <w:ind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Informations sur l'alimentation équilibrée et les recommandations officielles.</w:t>
      </w:r>
    </w:p>
    <w:p w:rsidR="005D325A" w:rsidRPr="005D325A" w:rsidRDefault="005D325A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Default="00C93CCC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9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https://www.santepubliquefrance.fr/determinants-de-sante/nutrition-et-activite-physique</w:t>
        </w:r>
      </w:hyperlink>
    </w:p>
    <w:p w:rsidR="005D325A" w:rsidRPr="005D325A" w:rsidRDefault="005D325A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Pr="005D325A" w:rsidRDefault="005D325A" w:rsidP="005D325A">
      <w:pPr>
        <w:numPr>
          <w:ilvl w:val="0"/>
          <w:numId w:val="2"/>
        </w:numPr>
        <w:spacing w:after="0" w:line="240" w:lineRule="auto"/>
        <w:ind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Open Food </w:t>
      </w:r>
      <w:proofErr w:type="spellStart"/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Facts</w:t>
      </w:r>
      <w:proofErr w:type="spellEnd"/>
    </w:p>
    <w:p w:rsidR="005D325A" w:rsidRPr="005D325A" w:rsidRDefault="005D325A" w:rsidP="005D325A">
      <w:pPr>
        <w:spacing w:after="0" w:line="240" w:lineRule="auto"/>
        <w:ind w:left="72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Default="005D325A" w:rsidP="005D325A">
      <w:pPr>
        <w:numPr>
          <w:ilvl w:val="1"/>
          <w:numId w:val="2"/>
        </w:numPr>
        <w:spacing w:after="0" w:line="240" w:lineRule="auto"/>
        <w:ind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Base de données collaborative pour analyser la composition nutritionnelle des aliments.</w:t>
      </w:r>
    </w:p>
    <w:p w:rsidR="005D325A" w:rsidRPr="005D325A" w:rsidRDefault="005D325A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Default="00C93CCC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10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https://world.openfoodfacts.org/</w:t>
        </w:r>
      </w:hyperlink>
    </w:p>
    <w:p w:rsidR="005D325A" w:rsidRPr="005D325A" w:rsidRDefault="005D325A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Pr="005D325A" w:rsidRDefault="005D325A" w:rsidP="005D325A">
      <w:pPr>
        <w:numPr>
          <w:ilvl w:val="0"/>
          <w:numId w:val="2"/>
        </w:numPr>
        <w:spacing w:after="0" w:line="240" w:lineRule="auto"/>
        <w:ind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ANSES – Agence nationale de sécurité sanitaire de l’alimentation</w:t>
      </w:r>
    </w:p>
    <w:p w:rsidR="005D325A" w:rsidRPr="005D325A" w:rsidRDefault="005D325A" w:rsidP="005D325A">
      <w:pPr>
        <w:numPr>
          <w:ilvl w:val="1"/>
          <w:numId w:val="2"/>
        </w:numPr>
        <w:spacing w:after="0" w:line="240" w:lineRule="auto"/>
        <w:ind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et recommandations sur les besoins nutritionnels selon âge, sexe et activité.</w:t>
      </w:r>
    </w:p>
    <w:p w:rsidR="005D325A" w:rsidRPr="005D325A" w:rsidRDefault="00C93CCC" w:rsidP="005D325A">
      <w:pPr>
        <w:spacing w:after="0" w:line="240" w:lineRule="auto"/>
        <w:ind w:left="1440" w:right="-85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11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https://www.anses.fr/fr/content/nutrition</w:t>
        </w:r>
      </w:hyperlink>
    </w:p>
    <w:p w:rsidR="005D325A" w:rsidRPr="005D325A" w:rsidRDefault="005D325A" w:rsidP="005D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D325A" w:rsidRPr="005D325A" w:rsidRDefault="005D325A" w:rsidP="005D32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lastRenderedPageBreak/>
        <w:t>3. Ressources pédagogiques et interactives</w:t>
      </w:r>
    </w:p>
    <w:p w:rsidR="005D325A" w:rsidRPr="005D325A" w:rsidRDefault="005D325A" w:rsidP="005D325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Coursera – Nutrition et équilibre énergétique</w:t>
      </w:r>
    </w:p>
    <w:p w:rsidR="005D325A" w:rsidRPr="005D325A" w:rsidRDefault="005D325A" w:rsidP="005D325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Cours universitaires en ligne sur la nutrition et la santé.</w:t>
      </w:r>
    </w:p>
    <w:p w:rsidR="005D325A" w:rsidRPr="005D325A" w:rsidRDefault="00C93CCC" w:rsidP="005D325A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12" w:history="1">
        <w:r w:rsidR="005D325A"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https://www.coursera.org/courses?query=nutrition</w:t>
        </w:r>
      </w:hyperlink>
    </w:p>
    <w:p w:rsidR="005D325A" w:rsidRPr="005D325A" w:rsidRDefault="005D325A" w:rsidP="005D325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YouTube – Chaînes éducatives spécialisées</w:t>
      </w:r>
    </w:p>
    <w:p w:rsidR="005D325A" w:rsidRPr="005D325A" w:rsidRDefault="005D325A" w:rsidP="005D325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NutritionFacts.org</w:t>
      </w: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vidéos basées sur la recherche scientifique.</w:t>
      </w:r>
    </w:p>
    <w:p w:rsidR="005D325A" w:rsidRPr="005D325A" w:rsidRDefault="005D325A" w:rsidP="005D325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Harvard T.H. Chan </w:t>
      </w:r>
      <w:proofErr w:type="spellStart"/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School</w:t>
      </w:r>
      <w:proofErr w:type="spellEnd"/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Public </w:t>
      </w:r>
      <w:proofErr w:type="spellStart"/>
      <w:r w:rsidRPr="005D325A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Health</w:t>
      </w:r>
      <w:proofErr w:type="spellEnd"/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vidéos pédagogiques sur l'alimentation et l'équilibre énergétique.</w:t>
      </w:r>
    </w:p>
    <w:p w:rsidR="005D325A" w:rsidRPr="005D325A" w:rsidRDefault="005D325A" w:rsidP="005D325A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Global Nutrition Report – Résumé étudiant</w:t>
      </w:r>
    </w:p>
    <w:p w:rsidR="005D325A" w:rsidRPr="005D325A" w:rsidRDefault="005D325A" w:rsidP="005D325A">
      <w:pPr>
        <w:numPr>
          <w:ilvl w:val="1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D325A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synthétiques sur les problématiques nutritionnelles mondiales.</w:t>
      </w:r>
    </w:p>
    <w:p w:rsidR="005D325A" w:rsidRPr="005D325A" w:rsidRDefault="005D325A" w:rsidP="005D325A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13" w:history="1">
        <w:r w:rsidRPr="005D32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FR"/>
          </w:rPr>
          <w:t>https://globalnutritionreport.org/</w:t>
        </w:r>
      </w:hyperlink>
    </w:p>
    <w:p w:rsidR="005D325A" w:rsidRPr="005D325A" w:rsidRDefault="005D325A" w:rsidP="005D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77874" w:rsidRDefault="00C93CCC"/>
    <w:sectPr w:rsidR="0087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F2097"/>
    <w:multiLevelType w:val="multilevel"/>
    <w:tmpl w:val="06E49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F6FDB"/>
    <w:multiLevelType w:val="multilevel"/>
    <w:tmpl w:val="F61AE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A7310"/>
    <w:multiLevelType w:val="multilevel"/>
    <w:tmpl w:val="F0E2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5A"/>
    <w:rsid w:val="00010E98"/>
    <w:rsid w:val="005D325A"/>
    <w:rsid w:val="00757055"/>
    <w:rsid w:val="00C9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58FCB"/>
  <w15:chartTrackingRefBased/>
  <w15:docId w15:val="{D78C5FA9-F57C-4F1B-9FE7-F1FA5430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D3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D325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D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D325A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5D325A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5D32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o.org/nutrition/fr/" TargetMode="External"/><Relationship Id="rId13" Type="http://schemas.openxmlformats.org/officeDocument/2006/relationships/hyperlink" Target="https://globalnutritionrepor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" TargetMode="External"/><Relationship Id="rId12" Type="http://schemas.openxmlformats.org/officeDocument/2006/relationships/hyperlink" Target="https://www.coursera.org/courses?query=nutri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fsa.europa.eu/fr/topics/topic/dietary-reference-values" TargetMode="External"/><Relationship Id="rId11" Type="http://schemas.openxmlformats.org/officeDocument/2006/relationships/hyperlink" Target="https://www.anses.fr/fr/content/nutrition" TargetMode="External"/><Relationship Id="rId5" Type="http://schemas.openxmlformats.org/officeDocument/2006/relationships/hyperlink" Target="https://www.inserm.fr/dossier/nutrition-et-sant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orld.openfoodfac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epubliquefrance.fr/determinants-de-sante/nutrition-et-activite-physiq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2025-10-11T19:14:00Z</dcterms:created>
  <dcterms:modified xsi:type="dcterms:W3CDTF">2025-10-15T19:59:00Z</dcterms:modified>
</cp:coreProperties>
</file>